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450" w:rsidRPr="00052D5C" w:rsidRDefault="00793450" w:rsidP="00793450">
      <w:pPr>
        <w:ind w:left="3600" w:firstLine="720"/>
        <w:jc w:val="center"/>
        <w:rPr>
          <w:bCs/>
          <w:sz w:val="26"/>
          <w:szCs w:val="26"/>
        </w:rPr>
      </w:pPr>
      <w:r w:rsidRPr="00052D5C">
        <w:rPr>
          <w:bCs/>
          <w:sz w:val="26"/>
          <w:szCs w:val="26"/>
        </w:rPr>
        <w:t>ПРИЛОЖЕНИЕ № 5</w:t>
      </w:r>
    </w:p>
    <w:p w:rsidR="00793450" w:rsidRPr="00052D5C" w:rsidRDefault="00793450" w:rsidP="00793450">
      <w:pPr>
        <w:ind w:left="5812" w:firstLine="0"/>
        <w:rPr>
          <w:sz w:val="26"/>
          <w:szCs w:val="26"/>
        </w:rPr>
      </w:pPr>
      <w:r w:rsidRPr="00052D5C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793450" w:rsidRPr="00052D5C" w:rsidRDefault="00793450" w:rsidP="00793450">
      <w:pPr>
        <w:ind w:left="5812" w:firstLine="0"/>
        <w:rPr>
          <w:sz w:val="26"/>
          <w:szCs w:val="26"/>
        </w:rPr>
      </w:pPr>
      <w:r w:rsidRPr="00052D5C">
        <w:rPr>
          <w:sz w:val="26"/>
          <w:szCs w:val="26"/>
        </w:rPr>
        <w:t>Протокол от 30 мая 2024 г. № 1</w:t>
      </w:r>
    </w:p>
    <w:p w:rsidR="00793450" w:rsidRDefault="00793450" w:rsidP="00793450">
      <w:pPr>
        <w:ind w:left="5812" w:firstLine="0"/>
        <w:rPr>
          <w:sz w:val="26"/>
          <w:szCs w:val="26"/>
        </w:rPr>
      </w:pPr>
      <w:r w:rsidRPr="00052D5C">
        <w:rPr>
          <w:sz w:val="26"/>
          <w:szCs w:val="26"/>
        </w:rPr>
        <w:t xml:space="preserve">Председатель горкома профсоюза </w:t>
      </w:r>
    </w:p>
    <w:p w:rsidR="00793450" w:rsidRDefault="00793450" w:rsidP="00793450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27BFD288" wp14:editId="04FC7750">
            <wp:simplePos x="0" y="0"/>
            <wp:positionH relativeFrom="margin">
              <wp:posOffset>3642360</wp:posOffset>
            </wp:positionH>
            <wp:positionV relativeFrom="paragraph">
              <wp:posOffset>19685</wp:posOffset>
            </wp:positionV>
            <wp:extent cx="1360170" cy="480060"/>
            <wp:effectExtent l="0" t="0" r="0" b="0"/>
            <wp:wrapNone/>
            <wp:docPr id="154232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50" w:rsidRPr="00052D5C" w:rsidRDefault="00793450" w:rsidP="00793450">
      <w:pPr>
        <w:ind w:left="5812" w:firstLine="0"/>
        <w:rPr>
          <w:sz w:val="26"/>
          <w:szCs w:val="26"/>
        </w:rPr>
      </w:pPr>
      <w:r w:rsidRPr="00F459E8">
        <w:rPr>
          <w:sz w:val="26"/>
          <w:szCs w:val="26"/>
          <w:u w:val="single"/>
        </w:rPr>
        <w:t>______________</w:t>
      </w:r>
      <w:r w:rsidRPr="00052D5C">
        <w:rPr>
          <w:sz w:val="26"/>
          <w:szCs w:val="26"/>
        </w:rPr>
        <w:t xml:space="preserve"> М.В. Боева</w:t>
      </w:r>
    </w:p>
    <w:p w:rsidR="00793450" w:rsidRPr="00052D5C" w:rsidRDefault="00793450" w:rsidP="00793450">
      <w:pPr>
        <w:jc w:val="right"/>
        <w:rPr>
          <w:b/>
          <w:sz w:val="26"/>
          <w:szCs w:val="26"/>
        </w:rPr>
      </w:pPr>
    </w:p>
    <w:p w:rsidR="00793450" w:rsidRPr="00052D5C" w:rsidRDefault="00793450" w:rsidP="00793450">
      <w:pPr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Положение</w:t>
      </w:r>
    </w:p>
    <w:p w:rsidR="00793450" w:rsidRPr="00052D5C" w:rsidRDefault="00793450" w:rsidP="00793450">
      <w:pPr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 xml:space="preserve">о комиссии по информационному сопровождению и проектной деятельности </w:t>
      </w:r>
    </w:p>
    <w:p w:rsidR="00793450" w:rsidRPr="00052D5C" w:rsidRDefault="00793450" w:rsidP="00793450">
      <w:pPr>
        <w:jc w:val="center"/>
        <w:rPr>
          <w:b/>
          <w:bCs/>
          <w:sz w:val="26"/>
          <w:szCs w:val="26"/>
        </w:rPr>
      </w:pPr>
      <w:r w:rsidRPr="00052D5C">
        <w:rPr>
          <w:b/>
          <w:bCs/>
          <w:sz w:val="26"/>
          <w:szCs w:val="26"/>
        </w:rPr>
        <w:t>в составе комитета Курской городской организации Общероссийского</w:t>
      </w:r>
    </w:p>
    <w:p w:rsidR="00793450" w:rsidRPr="00052D5C" w:rsidRDefault="00793450" w:rsidP="00793450">
      <w:pPr>
        <w:jc w:val="center"/>
        <w:rPr>
          <w:b/>
          <w:bCs/>
          <w:sz w:val="26"/>
          <w:szCs w:val="26"/>
        </w:rPr>
      </w:pPr>
      <w:r w:rsidRPr="00052D5C">
        <w:rPr>
          <w:b/>
          <w:bCs/>
          <w:sz w:val="26"/>
          <w:szCs w:val="26"/>
        </w:rPr>
        <w:t>Профсоюза образования</w:t>
      </w:r>
    </w:p>
    <w:p w:rsidR="00793450" w:rsidRPr="00052D5C" w:rsidRDefault="00793450" w:rsidP="00793450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793450" w:rsidRPr="00052D5C" w:rsidRDefault="00793450" w:rsidP="00793450">
      <w:pPr>
        <w:pStyle w:val="a3"/>
        <w:widowControl w:val="0"/>
        <w:numPr>
          <w:ilvl w:val="0"/>
          <w:numId w:val="4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Общие положения, порядок формирования комиссии.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 </w:t>
      </w:r>
      <w:r w:rsidRPr="00052D5C">
        <w:rPr>
          <w:bCs/>
          <w:sz w:val="26"/>
          <w:szCs w:val="26"/>
        </w:rPr>
        <w:t>Комиссия по информационному сопровождению и проектной деятельности</w:t>
      </w:r>
      <w:r w:rsidRPr="00052D5C">
        <w:rPr>
          <w:b/>
          <w:sz w:val="26"/>
          <w:szCs w:val="26"/>
        </w:rPr>
        <w:t xml:space="preserve"> </w:t>
      </w:r>
      <w:r w:rsidRPr="00052D5C">
        <w:rPr>
          <w:sz w:val="26"/>
          <w:szCs w:val="26"/>
        </w:rPr>
        <w:t>создается на срок полномочий горкома Профсоюза для формирования позитивного имиджа Профсоюза и усиления его позиций в информационном пространстве, для изучения опыта деятельности первичных профсоюзных организаций и внедрения в практику профсоюзной работы инновационных форм их деятельности.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 Состав комиссии формируется и утверждается горкомом Профсоюза на пленарном заседании.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4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Основные цели и задачи комиссии.</w:t>
      </w:r>
    </w:p>
    <w:p w:rsidR="00793450" w:rsidRPr="00052D5C" w:rsidRDefault="00793450" w:rsidP="00793450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Цели комиссии: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b/>
          <w:sz w:val="26"/>
          <w:szCs w:val="26"/>
        </w:rPr>
      </w:pPr>
      <w:r w:rsidRPr="00052D5C">
        <w:rPr>
          <w:sz w:val="26"/>
          <w:szCs w:val="26"/>
        </w:rPr>
        <w:t xml:space="preserve"> Формирование позитивного имиджа Профсоюза и усиление его позиций в информационном пространстве. Использование информационной деятельности как инструмента повышения профсоюзной мотивации.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b/>
          <w:sz w:val="26"/>
          <w:szCs w:val="26"/>
        </w:rPr>
      </w:pPr>
      <w:r w:rsidRPr="00052D5C">
        <w:rPr>
          <w:sz w:val="26"/>
          <w:szCs w:val="26"/>
        </w:rPr>
        <w:t>2.2. Обеспечение открытости деятельности постоянно действующих выборных профсоюзных органов Курской городской организации и регулярного информирования членов Профсоюза о результатах реализации уставных целей и задач Курской городской организации Профсоюза.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2.3. Создание информационно-коммуникационных условий для организационного укрепления городской организации.</w:t>
      </w:r>
    </w:p>
    <w:p w:rsidR="00793450" w:rsidRPr="00052D5C" w:rsidRDefault="00793450" w:rsidP="00793450">
      <w:pPr>
        <w:pStyle w:val="a3"/>
        <w:tabs>
          <w:tab w:val="left" w:pos="709"/>
        </w:tabs>
        <w:ind w:left="709" w:hanging="709"/>
        <w:contextualSpacing w:val="0"/>
        <w:rPr>
          <w:b/>
          <w:sz w:val="26"/>
          <w:szCs w:val="26"/>
        </w:rPr>
      </w:pPr>
    </w:p>
    <w:p w:rsidR="00793450" w:rsidRPr="00052D5C" w:rsidRDefault="00793450" w:rsidP="00793450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Основные задачи комиссии: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 Расширение Интернет-представительства Курской городской организации Профсоюза, ее первичных профсоюзных организаций.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2.5. Модернизация сайта Курской городской организации с учетом современных мультимедийных и интерактивных практик подачи информации.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2.6. Консолидация электронных и печатных средств массовой информации Профсоюза в единый информационный пул с другими информационными ресурсами общественных организаций.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2.7. Активное использование рекламных технологий и </w:t>
      </w:r>
      <w:r w:rsidRPr="00052D5C">
        <w:rPr>
          <w:sz w:val="26"/>
          <w:szCs w:val="26"/>
          <w:lang w:val="en-US"/>
        </w:rPr>
        <w:t>PR</w:t>
      </w:r>
      <w:r w:rsidRPr="00052D5C">
        <w:rPr>
          <w:sz w:val="26"/>
          <w:szCs w:val="26"/>
        </w:rPr>
        <w:t>-акций в целях позиционирования Профсоюза в отрасли образования и в обществе в целом.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2.8. Формирование единого электронного почтового пространства на уровне Курской областной, городской и первичных профсоюзных организаций.</w:t>
      </w:r>
    </w:p>
    <w:p w:rsidR="00793450" w:rsidRPr="00052D5C" w:rsidRDefault="00793450" w:rsidP="00793450">
      <w:p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lastRenderedPageBreak/>
        <w:t xml:space="preserve">2.9. Использование новых современных информационных технологий для повышения эффективности учета профсоюзного членства, </w:t>
      </w:r>
      <w:proofErr w:type="spellStart"/>
      <w:r w:rsidRPr="00052D5C">
        <w:rPr>
          <w:sz w:val="26"/>
          <w:szCs w:val="26"/>
        </w:rPr>
        <w:t>внутрипрофсоюзной</w:t>
      </w:r>
      <w:proofErr w:type="spellEnd"/>
      <w:r w:rsidRPr="00052D5C">
        <w:rPr>
          <w:sz w:val="26"/>
          <w:szCs w:val="26"/>
        </w:rPr>
        <w:t xml:space="preserve"> статистики и обучения профсоюзного актива.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Основные направления деятельности комиссии.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Подготовка и внесение на рассмотрение пленарных заседаний и президиума горкома Профсоюза вопросов по состоянию информационно-аналитической работы и проектной деятельности в городской и первичных профсоюзных организациях.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Обсуждение проблем организации информационно-аналитической и проектной деятельности горкома и первичных профсоюзных организаций на пленарных заседаниях и заседаниях президиума.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Разработка предложений по совершенствованию информационно-аналитической и проектной деятельности в первичных профсоюзных организациях.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Сбор и анализ информации о средней заработной плате работников, проблемах социально-трудовых отношений, доклад о них на заседаниях президиума ежеквартально.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Ежемесячное обновление сайта горкома Профсоюза, публикация новых документов.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Организация смотров-конкурсов «Лучший сайт ППО», «Лучший информационный центр», «Лучшая агитбригада» и др.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Изучение, обобщение и распространение опыта работы ПОО по информационно-аналитической деятельности.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Организация учебы профсоюзного актива, проведение семинаров, «круглых столов» по проблемам информационно-аналитической и проектной деятельности.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Активное использование информационных, </w:t>
      </w:r>
      <w:r w:rsidRPr="00052D5C">
        <w:rPr>
          <w:sz w:val="26"/>
          <w:szCs w:val="26"/>
          <w:lang w:val="en-US"/>
        </w:rPr>
        <w:t>PR</w:t>
      </w:r>
      <w:r w:rsidRPr="00052D5C">
        <w:rPr>
          <w:sz w:val="26"/>
          <w:szCs w:val="26"/>
        </w:rPr>
        <w:t xml:space="preserve"> и интернет, коммуникативных и нормативных правовых ресурсов в деятельности горкома и ППО. 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sz w:val="26"/>
          <w:szCs w:val="26"/>
        </w:rPr>
      </w:pPr>
      <w:r w:rsidRPr="00052D5C">
        <w:rPr>
          <w:b/>
          <w:sz w:val="26"/>
          <w:szCs w:val="26"/>
        </w:rPr>
        <w:t>Организация работы комиссии.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и выносит их на рассмотрение коллегиальных органов горкома Профсоюза.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Организационно-техническое обеспечение работы комиссии осуществляет </w:t>
      </w:r>
      <w:r w:rsidRPr="00052D5C">
        <w:rPr>
          <w:sz w:val="26"/>
          <w:szCs w:val="26"/>
        </w:rPr>
        <w:lastRenderedPageBreak/>
        <w:t>горком Профсоюза.</w:t>
      </w:r>
    </w:p>
    <w:p w:rsidR="00793450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793450" w:rsidRDefault="00793450" w:rsidP="00793450">
      <w:pPr>
        <w:widowControl w:val="0"/>
        <w:tabs>
          <w:tab w:val="left" w:pos="-3402"/>
          <w:tab w:val="left" w:pos="709"/>
        </w:tabs>
        <w:ind w:left="709" w:hanging="709"/>
        <w:jc w:val="both"/>
        <w:rPr>
          <w:sz w:val="26"/>
          <w:szCs w:val="26"/>
        </w:rPr>
      </w:pPr>
    </w:p>
    <w:p w:rsidR="00793450" w:rsidRPr="00052D5C" w:rsidRDefault="00793450" w:rsidP="00793450">
      <w:pPr>
        <w:widowControl w:val="0"/>
        <w:tabs>
          <w:tab w:val="left" w:pos="-3402"/>
          <w:tab w:val="left" w:pos="709"/>
        </w:tabs>
        <w:ind w:left="709" w:hanging="709"/>
        <w:jc w:val="both"/>
        <w:rPr>
          <w:sz w:val="26"/>
          <w:szCs w:val="26"/>
        </w:rPr>
      </w:pPr>
    </w:p>
    <w:p w:rsidR="00793450" w:rsidRPr="00052D5C" w:rsidRDefault="00793450" w:rsidP="00793450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Права и обязанности членов комиссии.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Члены комиссии имеют право: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 образования;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 образования.</w:t>
      </w:r>
    </w:p>
    <w:p w:rsidR="00793450" w:rsidRPr="00052D5C" w:rsidRDefault="00793450" w:rsidP="00793450">
      <w:pPr>
        <w:pStyle w:val="a3"/>
        <w:tabs>
          <w:tab w:val="left" w:pos="-3402"/>
          <w:tab w:val="left" w:pos="709"/>
        </w:tabs>
        <w:ind w:left="709" w:hanging="709"/>
        <w:contextualSpacing w:val="0"/>
        <w:rPr>
          <w:sz w:val="26"/>
          <w:szCs w:val="26"/>
        </w:rPr>
      </w:pP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Члены комиссии обязаны: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присутствовать на заседаниях комиссии;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выполнять решения комиссий, горкома Профсоюза, его президиума.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b/>
          <w:sz w:val="26"/>
          <w:szCs w:val="26"/>
        </w:rPr>
        <w:t>Председатель комиссии</w:t>
      </w:r>
      <w:r w:rsidRPr="00052D5C">
        <w:rPr>
          <w:sz w:val="26"/>
          <w:szCs w:val="26"/>
        </w:rPr>
        <w:t xml:space="preserve"> (в его отсутствие – заместитель):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обеспечивает и контролирует работу комиссии;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представляет комиссию на заседаниях выборных коллегиальных органов городской организации;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проводит заседания комиссии;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информирует горком Профсоюза и его президиум о работе комиссии.</w:t>
      </w:r>
    </w:p>
    <w:p w:rsidR="00793450" w:rsidRPr="00052D5C" w:rsidRDefault="00793450" w:rsidP="00793450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Заключительные положения:</w:t>
      </w:r>
    </w:p>
    <w:p w:rsidR="00793450" w:rsidRPr="00052D5C" w:rsidRDefault="00793450" w:rsidP="00793450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793450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477CD"/>
    <w:multiLevelType w:val="multilevel"/>
    <w:tmpl w:val="CC7C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3A22E23"/>
    <w:multiLevelType w:val="multilevel"/>
    <w:tmpl w:val="47A87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00944">
    <w:abstractNumId w:val="4"/>
  </w:num>
  <w:num w:numId="2" w16cid:durableId="900750946">
    <w:abstractNumId w:val="3"/>
  </w:num>
  <w:num w:numId="3" w16cid:durableId="459760337">
    <w:abstractNumId w:val="0"/>
  </w:num>
  <w:num w:numId="4" w16cid:durableId="1191069113">
    <w:abstractNumId w:val="1"/>
  </w:num>
  <w:num w:numId="5" w16cid:durableId="3508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50"/>
    <w:rsid w:val="000B250F"/>
    <w:rsid w:val="002D3E56"/>
    <w:rsid w:val="003450D2"/>
    <w:rsid w:val="00793450"/>
    <w:rsid w:val="009441E8"/>
    <w:rsid w:val="00A80117"/>
    <w:rsid w:val="00B610F1"/>
    <w:rsid w:val="00C21918"/>
    <w:rsid w:val="00C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E8507-EC0D-42BE-9222-E1AF5BF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450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2024-06-25T09:06:00Z</dcterms:created>
  <dcterms:modified xsi:type="dcterms:W3CDTF">2024-06-25T09:06:00Z</dcterms:modified>
</cp:coreProperties>
</file>